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AE5" w:rsidRDefault="00867AE5" w:rsidP="00867AE5">
      <w:pPr>
        <w:shd w:val="clear" w:color="auto" w:fill="FFFFFF"/>
        <w:spacing w:after="0" w:line="240" w:lineRule="auto"/>
        <w:jc w:val="center"/>
        <w:rPr>
          <w:rFonts w:ascii="Times New Roman" w:eastAsia="Times New Roman" w:hAnsi="Times New Roman" w:cs="Times New Roman"/>
          <w:b/>
          <w:sz w:val="32"/>
          <w:szCs w:val="32"/>
          <w:lang w:eastAsia="ru-RU"/>
        </w:rPr>
      </w:pPr>
      <w:r w:rsidRPr="00272A99">
        <w:rPr>
          <w:rFonts w:ascii="Times New Roman" w:eastAsia="Times New Roman" w:hAnsi="Times New Roman" w:cs="Times New Roman"/>
          <w:b/>
          <w:sz w:val="32"/>
          <w:szCs w:val="32"/>
          <w:lang w:eastAsia="ru-RU"/>
        </w:rPr>
        <w:t>Тема: Использование нетрадиционной техники рисования в ДОУ</w:t>
      </w:r>
    </w:p>
    <w:p w:rsidR="00272A99" w:rsidRPr="00272A99" w:rsidRDefault="00272A99" w:rsidP="00867AE5">
      <w:pPr>
        <w:shd w:val="clear" w:color="auto" w:fill="FFFFFF"/>
        <w:spacing w:after="0" w:line="240" w:lineRule="auto"/>
        <w:jc w:val="center"/>
        <w:rPr>
          <w:rFonts w:ascii="Times New Roman" w:eastAsia="Times New Roman" w:hAnsi="Times New Roman" w:cs="Times New Roman"/>
          <w:b/>
          <w:sz w:val="32"/>
          <w:szCs w:val="32"/>
          <w:lang w:eastAsia="ru-RU"/>
        </w:rPr>
      </w:pPr>
      <w:bookmarkStart w:id="0" w:name="_GoBack"/>
      <w:bookmarkEnd w:id="0"/>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1. Значение нетрадиционных техник рисования в детском творчестве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2. Виды и техники нетрадиционного рисования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3. Анализ использования нетрадиционных техник рисования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1. Значение нетрадиционных техник рисования в детском творчестве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"Каждый ребенок - художник. Трудность в том, чтобы остаться художником, выйдя из детского возраста”. Пабло Пикассо</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Почему рисуют дети? Это - один из путей совершенствования организма. В начале жизни рисование развивает зрение и умение видеть. Ребёнок усваивает понятия «вертикаль» и «горизонталь», отсюда линейность ранних детских рисунков. Затем постигает формы материалов, постепенно осмысливает окружающее. Происходит это быстрее, чем накопление слов и ассоциаций, а рисование даёт возможность в образной форме выразить то, что уже узнал малыш и что он не всегда может выразить словесно. Рисование помогает ребёнку упорядочить бурно усваиваемые знания, всё более усложняющиеся представления о мире. Почему же, подрастая, дети перестают рисовать, потому, что большее значение приобретает слово.</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Во врачебной практике существует лечение рисованием, живописью (</w:t>
      </w:r>
      <w:proofErr w:type="spellStart"/>
      <w:r w:rsidRPr="00867AE5">
        <w:rPr>
          <w:rFonts w:ascii="Times New Roman" w:eastAsia="Times New Roman" w:hAnsi="Times New Roman" w:cs="Times New Roman"/>
          <w:sz w:val="28"/>
          <w:szCs w:val="28"/>
          <w:lang w:eastAsia="ru-RU"/>
        </w:rPr>
        <w:t>изотерапия</w:t>
      </w:r>
      <w:proofErr w:type="spellEnd"/>
      <w:r w:rsidRPr="00867AE5">
        <w:rPr>
          <w:rFonts w:ascii="Times New Roman" w:eastAsia="Times New Roman" w:hAnsi="Times New Roman" w:cs="Times New Roman"/>
          <w:sz w:val="28"/>
          <w:szCs w:val="28"/>
          <w:lang w:eastAsia="ru-RU"/>
        </w:rPr>
        <w:t xml:space="preserve">). На детей </w:t>
      </w:r>
      <w:proofErr w:type="spellStart"/>
      <w:r w:rsidRPr="00867AE5">
        <w:rPr>
          <w:rFonts w:ascii="Times New Roman" w:eastAsia="Times New Roman" w:hAnsi="Times New Roman" w:cs="Times New Roman"/>
          <w:sz w:val="28"/>
          <w:szCs w:val="28"/>
          <w:lang w:eastAsia="ru-RU"/>
        </w:rPr>
        <w:t>изотерапия</w:t>
      </w:r>
      <w:proofErr w:type="spellEnd"/>
      <w:r w:rsidRPr="00867AE5">
        <w:rPr>
          <w:rFonts w:ascii="Times New Roman" w:eastAsia="Times New Roman" w:hAnsi="Times New Roman" w:cs="Times New Roman"/>
          <w:sz w:val="28"/>
          <w:szCs w:val="28"/>
          <w:lang w:eastAsia="ru-RU"/>
        </w:rPr>
        <w:t xml:space="preserve"> действует особенно успешно, потому что рисование - естественная потребность ребёнка. У него нет «комплекса неумения». нетрадиционный рисование </w:t>
      </w:r>
      <w:proofErr w:type="spellStart"/>
      <w:r w:rsidRPr="00867AE5">
        <w:rPr>
          <w:rFonts w:ascii="Times New Roman" w:eastAsia="Times New Roman" w:hAnsi="Times New Roman" w:cs="Times New Roman"/>
          <w:sz w:val="28"/>
          <w:szCs w:val="28"/>
          <w:lang w:eastAsia="ru-RU"/>
        </w:rPr>
        <w:t>кляксография</w:t>
      </w:r>
      <w:proofErr w:type="spellEnd"/>
      <w:r w:rsidRPr="00867AE5">
        <w:rPr>
          <w:rFonts w:ascii="Times New Roman" w:eastAsia="Times New Roman" w:hAnsi="Times New Roman" w:cs="Times New Roman"/>
          <w:sz w:val="28"/>
          <w:szCs w:val="28"/>
          <w:lang w:eastAsia="ru-RU"/>
        </w:rPr>
        <w:t xml:space="preserve"> оттиск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Изобразительная деятельность является едва ли не самым интересным видом деятельности дошкольников. Она позволяет ребёнку отразить в изобразительных образах свои впечатления об окружающем, выразить своё отношение к ним. Вместе с тем изобразительная деятельность имеет неоценимое значение для всестороннего эстетического, нравственного, трудового и умственного развития детей.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имеет огромное значение в формировании личности ребенка. От рисования ребенок получает лишь пользу. Особенно важна связь рисования с мышлением ребенка. При этом в работу включаются зрительные, двигательные, мускульно-осязаемые анализаторы. Кроме того, рисование развивает интеллектуальные способности детей, память, внимание, мелкую моторику, учит ребенка думать и анализировать, соизмерять и сравнивать, сочинять и воображать. Для умственного развития детей имеет большое значение постепенное расширение запаса знаний.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Главное, чтобы рисование приносило детям только положительные эмоции. Положительные эмоции составляют основу психического здоровья и эмоционального благополучия детей. А поскольку рисование является источником хорошего настроения ребенка, то следует поддерживать и развивать интерес ребенка к изобразительному творчеству. Не надо вкладывать в еще неумелую и слабую руку ребенка карандаш или кисточку и мучить его. Первые неудачи вызовут разочарование, и даже раздражение. Нужно заботиться о том, чтобы деятельность ребенка была успешной, - это будет подкреплять его уверенность в собственные силы.</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Существует множество приемов и техник рисования, с помощью которых можно создавать оригинальные работы, даже не имея никаких художественных навыков. И вы, и ваш ребенок получит от таких занятий не только удовольствие.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Обучение детей рисованию с использованием нетрадиционных техник - это интересно и увлекательно! Рисование нетрадиционными техниками раскрепощает детей, позволяет им не бояться сделать что-то не так. Рисование необычными материалами и оригинальными техниками позволяет детям ощутить незабываемые положительные эмоции. Эмоции - это и процесс, и результат практической деятельности - художественного творчества.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Нетрадиционные техники позволяют осуществлять индивидуальный подход к детям, учитывать их желание, интерес. Их использование способствует: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-интеллектуальному развитию ребенка;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коррекции психических процессов и личностной сферы дошкольников;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уверенность в своих силах;</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пространственное мышление;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учит детей свободно выражать свой замысел;</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мелкую моторику рук;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свобода выбора изо материалов и техник.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Опыт показывает, что одно из наиболее важных условий успешного развития детского художественного творчества - разнообразие и вариативность в рисовании, лепке, аппликации. Новизна обстановки, необычное начало работы, красивые и разнообразные материалы, интересные для детей неповторяющиеся задания, возможность выбора и еще многие другие факторы - вот что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Рисование, лепка, аппликация как виды художественно-творческой деятельности не терпят шаблона, стереотипности, раз и навсегда установленных правил.</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Для освоения нетрадиционных способов предоставляется широкий спектр разнообразных материалов, доступных дошкольному возрасту:</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бумага разной фактуры, формы и размера;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гуашевые и акварельные краски;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кисти № 2,3,5; кисти из щетины;</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восковые и цветные мелки;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маркеры, фломастеры;</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простые и цветные карандаши;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графитный карандаш или уголь, свеча;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глина, пластилин, соленое тесто;</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также дополнительные средства: бумажные салфетки, доски для лепки, формочки для лепки, палитра, поролон, зубная щетка, двойные баночки для воды, коктейльная трубочка, высушенные цветы и листья деревьев, шишки, семена растений, крупа, </w:t>
      </w:r>
      <w:proofErr w:type="gramStart"/>
      <w:r w:rsidRPr="00867AE5">
        <w:rPr>
          <w:rFonts w:ascii="Times New Roman" w:eastAsia="Times New Roman" w:hAnsi="Times New Roman" w:cs="Times New Roman"/>
          <w:sz w:val="28"/>
          <w:szCs w:val="28"/>
          <w:lang w:eastAsia="ru-RU"/>
        </w:rPr>
        <w:t>соль ,черная</w:t>
      </w:r>
      <w:proofErr w:type="gramEnd"/>
      <w:r w:rsidRPr="00867AE5">
        <w:rPr>
          <w:rFonts w:ascii="Times New Roman" w:eastAsia="Times New Roman" w:hAnsi="Times New Roman" w:cs="Times New Roman"/>
          <w:sz w:val="28"/>
          <w:szCs w:val="28"/>
          <w:lang w:eastAsia="ru-RU"/>
        </w:rPr>
        <w:t xml:space="preserve"> плакатная тушь, нитки и т. д.</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Рисовать с использованием нетрадиционных техник можно и нужно начинать с младшего возраста - по принципу «от простого к сложному». Основные техники, используемые в этом возрасте: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пальчиками, ладошками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тычками из поролона, ватными палочками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-печатание листьями, картофелем, морковкой;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свечой, углем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В среднем и старшем дошкольном возрасте - нетрадиционные техники: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Рисование свечой, углем;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 </w:t>
      </w:r>
      <w:proofErr w:type="spellStart"/>
      <w:r w:rsidRPr="00867AE5">
        <w:rPr>
          <w:rFonts w:ascii="Times New Roman" w:eastAsia="Times New Roman" w:hAnsi="Times New Roman" w:cs="Times New Roman"/>
          <w:sz w:val="28"/>
          <w:szCs w:val="28"/>
          <w:lang w:eastAsia="ru-RU"/>
        </w:rPr>
        <w:t>Кляксография</w:t>
      </w:r>
      <w:proofErr w:type="spellEnd"/>
      <w:r w:rsidRPr="00867AE5">
        <w:rPr>
          <w:rFonts w:ascii="Times New Roman" w:eastAsia="Times New Roman" w:hAnsi="Times New Roman" w:cs="Times New Roman"/>
          <w:sz w:val="28"/>
          <w:szCs w:val="28"/>
          <w:lang w:eastAsia="ru-RU"/>
        </w:rPr>
        <w:t xml:space="preserve"> с трубочкой;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Монотипия;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 </w:t>
      </w:r>
      <w:proofErr w:type="spellStart"/>
      <w:r w:rsidRPr="00867AE5">
        <w:rPr>
          <w:rFonts w:ascii="Times New Roman" w:eastAsia="Times New Roman" w:hAnsi="Times New Roman" w:cs="Times New Roman"/>
          <w:sz w:val="28"/>
          <w:szCs w:val="28"/>
          <w:lang w:eastAsia="ru-RU"/>
        </w:rPr>
        <w:t>Набрызг</w:t>
      </w:r>
      <w:proofErr w:type="spellEnd"/>
      <w:r w:rsidRPr="00867AE5">
        <w:rPr>
          <w:rFonts w:ascii="Times New Roman" w:eastAsia="Times New Roman" w:hAnsi="Times New Roman" w:cs="Times New Roman"/>
          <w:sz w:val="28"/>
          <w:szCs w:val="28"/>
          <w:lang w:eastAsia="ru-RU"/>
        </w:rPr>
        <w:t>;</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Восковые мелки + акварель;</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Оттиск смятой бумагой;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Рисование поролоном;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Гравюра (</w:t>
      </w:r>
      <w:proofErr w:type="spellStart"/>
      <w:r w:rsidRPr="00867AE5">
        <w:rPr>
          <w:rFonts w:ascii="Times New Roman" w:eastAsia="Times New Roman" w:hAnsi="Times New Roman" w:cs="Times New Roman"/>
          <w:sz w:val="28"/>
          <w:szCs w:val="28"/>
          <w:lang w:eastAsia="ru-RU"/>
        </w:rPr>
        <w:t>граттаж</w:t>
      </w:r>
      <w:proofErr w:type="spellEnd"/>
      <w:r w:rsidRPr="00867AE5">
        <w:rPr>
          <w:rFonts w:ascii="Times New Roman" w:eastAsia="Times New Roman" w:hAnsi="Times New Roman" w:cs="Times New Roman"/>
          <w:sz w:val="28"/>
          <w:szCs w:val="28"/>
          <w:lang w:eastAsia="ru-RU"/>
        </w:rPr>
        <w:t>);</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Оттиск пробкой, поролона, пенопласта;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Тиснение;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Тычок жесткой (щетина) полусухой кистью;</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Рисование по сырому;</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 </w:t>
      </w:r>
      <w:proofErr w:type="spellStart"/>
      <w:r w:rsidRPr="00867AE5">
        <w:rPr>
          <w:rFonts w:ascii="Times New Roman" w:eastAsia="Times New Roman" w:hAnsi="Times New Roman" w:cs="Times New Roman"/>
          <w:sz w:val="28"/>
          <w:szCs w:val="28"/>
          <w:lang w:eastAsia="ru-RU"/>
        </w:rPr>
        <w:t>Кляксография</w:t>
      </w:r>
      <w:proofErr w:type="spellEnd"/>
      <w:r w:rsidRPr="00867AE5">
        <w:rPr>
          <w:rFonts w:ascii="Times New Roman" w:eastAsia="Times New Roman" w:hAnsi="Times New Roman" w:cs="Times New Roman"/>
          <w:sz w:val="28"/>
          <w:szCs w:val="28"/>
          <w:lang w:eastAsia="ru-RU"/>
        </w:rPr>
        <w:t xml:space="preserve"> с ниткой;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Рисование на ткани;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Рисование солью;</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Расчёсывание краски;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Для того, чтобы во время рисования усилить воображение, способствовать художественному замыслу и развитию художественных способностей, можно использовать детскую литературу, музыкальное сопровождение, фольклорный и игровой материал. Это позволит сделать рисование доступными, содержательными и познавательными.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2. Виды и техники нетрадиционного рисования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proofErr w:type="spellStart"/>
      <w:r w:rsidRPr="00867AE5">
        <w:rPr>
          <w:rFonts w:ascii="Times New Roman" w:eastAsia="Times New Roman" w:hAnsi="Times New Roman" w:cs="Times New Roman"/>
          <w:sz w:val="28"/>
          <w:szCs w:val="28"/>
          <w:lang w:eastAsia="ru-RU"/>
        </w:rPr>
        <w:t>Кляксография</w:t>
      </w:r>
      <w:proofErr w:type="spellEnd"/>
      <w:r w:rsidRPr="00867AE5">
        <w:rPr>
          <w:rFonts w:ascii="Times New Roman" w:eastAsia="Times New Roman" w:hAnsi="Times New Roman" w:cs="Times New Roman"/>
          <w:sz w:val="28"/>
          <w:szCs w:val="28"/>
          <w:lang w:eastAsia="ru-RU"/>
        </w:rPr>
        <w:t>.</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вдвоем на длинной полосе бумаги.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Тычок жесткой полусухой кистью.</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w:t>
      </w:r>
      <w:r w:rsidRPr="00867AE5">
        <w:rPr>
          <w:rFonts w:ascii="Times New Roman" w:eastAsia="Times New Roman" w:hAnsi="Times New Roman" w:cs="Times New Roman"/>
          <w:sz w:val="28"/>
          <w:szCs w:val="28"/>
          <w:lang w:eastAsia="ru-RU"/>
        </w:rPr>
        <w:lastRenderedPageBreak/>
        <w:t>Таким образом заполняется весь лист, контур или шаблон. Получается имитация фактурности пушистой или колючей поверхности.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пальчиками.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ладошкой.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с секретом в три пары рук.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самого себя или рисование с натуры любимых игрушек.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раз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w:t>
      </w:r>
      <w:proofErr w:type="gramStart"/>
      <w:r w:rsidRPr="00867AE5">
        <w:rPr>
          <w:rFonts w:ascii="Times New Roman" w:eastAsia="Times New Roman" w:hAnsi="Times New Roman" w:cs="Times New Roman"/>
          <w:sz w:val="28"/>
          <w:szCs w:val="28"/>
          <w:lang w:eastAsia="ru-RU"/>
        </w:rPr>
        <w:t>Это</w:t>
      </w:r>
      <w:proofErr w:type="gramEnd"/>
      <w:r w:rsidRPr="00867AE5">
        <w:rPr>
          <w:rFonts w:ascii="Times New Roman" w:eastAsia="Times New Roman" w:hAnsi="Times New Roman" w:cs="Times New Roman"/>
          <w:sz w:val="28"/>
          <w:szCs w:val="28"/>
          <w:lang w:eastAsia="ru-RU"/>
        </w:rPr>
        <w:t xml:space="preserve"> может быть любимая кукла, мишка или машина. Важно учить длительно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такую хочется?" Но обязательно в конце такого рисования важно спрашивать: "А чем нарисованная машина отличается от этой?" Скатывание бумаги.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до большого (облачко, ком для снеговика). После этого бумажный комочек опускается в клей и приклеивается на основу.</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«Я рисую </w:t>
      </w:r>
      <w:proofErr w:type="gramStart"/>
      <w:r w:rsidRPr="00867AE5">
        <w:rPr>
          <w:rFonts w:ascii="Times New Roman" w:eastAsia="Times New Roman" w:hAnsi="Times New Roman" w:cs="Times New Roman"/>
          <w:sz w:val="28"/>
          <w:szCs w:val="28"/>
          <w:lang w:eastAsia="ru-RU"/>
        </w:rPr>
        <w:t>маму»…</w:t>
      </w:r>
      <w:proofErr w:type="gramEnd"/>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Хорошо бы продолжить рисование с натуры или рисование по памяти (объектами для такого изображения могут стать члены семьи, родственники и друзья). В качестве </w:t>
      </w:r>
      <w:r w:rsidRPr="00867AE5">
        <w:rPr>
          <w:rFonts w:ascii="Times New Roman" w:eastAsia="Times New Roman" w:hAnsi="Times New Roman" w:cs="Times New Roman"/>
          <w:sz w:val="28"/>
          <w:szCs w:val="28"/>
          <w:lang w:eastAsia="ru-RU"/>
        </w:rPr>
        <w:lastRenderedPageBreak/>
        <w:t>вспомогательного материала могут быть фотографии или беседы о характерных особенностях внешнего вида отсутствующих родственников... Берутся и рассматриваются фотографии. Проводится беседа: "Какая бабушка Валя? Какие у нее волосы? Прическа? Любимое платье? Улыбка?" И начинается процесс сотворчества. Через время можно предложить нарисовать по памяти подружек. Когда соберется достаточно рисунков с изображением родственников и друзей, советуем организовать мини-выставку "Мои родные и близкие", где по достоинству оцениваются первые портреты дошкольника.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Оттиск смятой бумагой.</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 Восковые мелки + акварель.</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Свеча + акварель.</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Точечный рисунок.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 </w:t>
      </w:r>
      <w:proofErr w:type="spellStart"/>
      <w:r w:rsidRPr="00867AE5">
        <w:rPr>
          <w:rFonts w:ascii="Times New Roman" w:eastAsia="Times New Roman" w:hAnsi="Times New Roman" w:cs="Times New Roman"/>
          <w:sz w:val="28"/>
          <w:szCs w:val="28"/>
          <w:lang w:eastAsia="ru-RU"/>
        </w:rPr>
        <w:t>Набрызг</w:t>
      </w:r>
      <w:proofErr w:type="spellEnd"/>
      <w:r w:rsidRPr="00867AE5">
        <w:rPr>
          <w:rFonts w:ascii="Times New Roman" w:eastAsia="Times New Roman" w:hAnsi="Times New Roman" w:cs="Times New Roman"/>
          <w:sz w:val="28"/>
          <w:szCs w:val="28"/>
          <w:lang w:eastAsia="ru-RU"/>
        </w:rPr>
        <w:t>.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 Отпечатки листьев.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w:t>
      </w:r>
      <w:r w:rsidRPr="00867AE5">
        <w:rPr>
          <w:rFonts w:ascii="Times New Roman" w:eastAsia="Times New Roman" w:hAnsi="Times New Roman" w:cs="Times New Roman"/>
          <w:sz w:val="28"/>
          <w:szCs w:val="28"/>
          <w:lang w:eastAsia="ru-RU"/>
        </w:rPr>
        <w:lastRenderedPageBreak/>
        <w:t xml:space="preserve">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867AE5">
        <w:rPr>
          <w:rFonts w:ascii="Times New Roman" w:eastAsia="Times New Roman" w:hAnsi="Times New Roman" w:cs="Times New Roman"/>
          <w:sz w:val="28"/>
          <w:szCs w:val="28"/>
          <w:lang w:eastAsia="ru-RU"/>
        </w:rPr>
        <w:t>цветовосприятию</w:t>
      </w:r>
      <w:proofErr w:type="spellEnd"/>
      <w:r w:rsidRPr="00867AE5">
        <w:rPr>
          <w:rFonts w:ascii="Times New Roman" w:eastAsia="Times New Roman" w:hAnsi="Times New Roman" w:cs="Times New Roman"/>
          <w:sz w:val="28"/>
          <w:szCs w:val="28"/>
          <w:lang w:eastAsia="ru-RU"/>
        </w:rPr>
        <w:t>.</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Поролоновые рисунки.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Почему-то мы все склонны думать, что, если рисуем красками, то обязательно и кисточкой. Далеко не всегда, утверждают </w:t>
      </w:r>
      <w:proofErr w:type="spellStart"/>
      <w:r w:rsidRPr="00867AE5">
        <w:rPr>
          <w:rFonts w:ascii="Times New Roman" w:eastAsia="Times New Roman" w:hAnsi="Times New Roman" w:cs="Times New Roman"/>
          <w:sz w:val="28"/>
          <w:szCs w:val="28"/>
          <w:lang w:eastAsia="ru-RU"/>
        </w:rPr>
        <w:t>тризовцы</w:t>
      </w:r>
      <w:proofErr w:type="spellEnd"/>
      <w:r w:rsidRPr="00867AE5">
        <w:rPr>
          <w:rFonts w:ascii="Times New Roman" w:eastAsia="Times New Roman" w:hAnsi="Times New Roman" w:cs="Times New Roman"/>
          <w:sz w:val="28"/>
          <w:szCs w:val="28"/>
          <w:lang w:eastAsia="ru-RU"/>
        </w:rPr>
        <w:t>.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Загадочные рисунки.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с изобразительной будет способствовать интеллектуальному развитию детей дошкольного возраста.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мелками.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867AE5">
        <w:rPr>
          <w:rFonts w:ascii="Times New Roman" w:eastAsia="Times New Roman" w:hAnsi="Times New Roman" w:cs="Times New Roman"/>
          <w:sz w:val="28"/>
          <w:szCs w:val="28"/>
          <w:lang w:eastAsia="ru-RU"/>
        </w:rPr>
        <w:t>волунов</w:t>
      </w:r>
      <w:proofErr w:type="spellEnd"/>
      <w:r w:rsidRPr="00867AE5">
        <w:rPr>
          <w:rFonts w:ascii="Times New Roman" w:eastAsia="Times New Roman" w:hAnsi="Times New Roman" w:cs="Times New Roman"/>
          <w:sz w:val="28"/>
          <w:szCs w:val="28"/>
          <w:lang w:eastAsia="ru-RU"/>
        </w:rPr>
        <w:t>) просятся украсить их под изображение головы животного или под пенек. Смотря, что или кого по форме камень напоминает.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Метод волшебного рисунка.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Разрисовка маленьких камешков.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 xml:space="preserve">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867AE5">
        <w:rPr>
          <w:rFonts w:ascii="Times New Roman" w:eastAsia="Times New Roman" w:hAnsi="Times New Roman" w:cs="Times New Roman"/>
          <w:sz w:val="28"/>
          <w:szCs w:val="28"/>
          <w:lang w:eastAsia="ru-RU"/>
        </w:rPr>
        <w:t>( а</w:t>
      </w:r>
      <w:proofErr w:type="gramEnd"/>
      <w:r w:rsidRPr="00867AE5">
        <w:rPr>
          <w:rFonts w:ascii="Times New Roman" w:eastAsia="Times New Roman" w:hAnsi="Times New Roman" w:cs="Times New Roman"/>
          <w:sz w:val="28"/>
          <w:szCs w:val="28"/>
          <w:lang w:eastAsia="ru-RU"/>
        </w:rPr>
        <w:t xml:space="preserve">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Метод </w:t>
      </w:r>
      <w:proofErr w:type="spellStart"/>
      <w:r w:rsidRPr="00867AE5">
        <w:rPr>
          <w:rFonts w:ascii="Times New Roman" w:eastAsia="Times New Roman" w:hAnsi="Times New Roman" w:cs="Times New Roman"/>
          <w:sz w:val="28"/>
          <w:szCs w:val="28"/>
          <w:lang w:eastAsia="ru-RU"/>
        </w:rPr>
        <w:t>ниткографии</w:t>
      </w:r>
      <w:proofErr w:type="spellEnd"/>
      <w:r w:rsidRPr="00867AE5">
        <w:rPr>
          <w:rFonts w:ascii="Times New Roman" w:eastAsia="Times New Roman" w:hAnsi="Times New Roman" w:cs="Times New Roman"/>
          <w:sz w:val="28"/>
          <w:szCs w:val="28"/>
          <w:lang w:eastAsia="ru-RU"/>
        </w:rPr>
        <w:t>.</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симпатичные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Метод монотипии.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Два слова об этом, к сожалению редко используемом методе. И напрасно. Потому что он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рисую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Рисование на мокрой бумаге.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867AE5">
        <w:rPr>
          <w:rFonts w:ascii="Times New Roman" w:eastAsia="Times New Roman" w:hAnsi="Times New Roman" w:cs="Times New Roman"/>
          <w:sz w:val="28"/>
          <w:szCs w:val="28"/>
          <w:lang w:eastAsia="ru-RU"/>
        </w:rPr>
        <w:t>например</w:t>
      </w:r>
      <w:proofErr w:type="gramEnd"/>
      <w:r w:rsidRPr="00867AE5">
        <w:rPr>
          <w:rFonts w:ascii="Times New Roman" w:eastAsia="Times New Roman" w:hAnsi="Times New Roman" w:cs="Times New Roman"/>
          <w:sz w:val="28"/>
          <w:szCs w:val="28"/>
          <w:lang w:eastAsia="ru-RU"/>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Тканевые изображения.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Объёмная аппликация.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объемную: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Рисуем с помощью открыток.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четырех-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Учимся делать фон.</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Коллаж.</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w:t>
      </w:r>
      <w:r w:rsidRPr="00867AE5">
        <w:rPr>
          <w:rFonts w:ascii="Times New Roman" w:eastAsia="Times New Roman" w:hAnsi="Times New Roman" w:cs="Times New Roman"/>
          <w:sz w:val="28"/>
          <w:szCs w:val="28"/>
          <w:lang w:eastAsia="ru-RU"/>
        </w:rPr>
        <w:lastRenderedPageBreak/>
        <w:t xml:space="preserve">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w:t>
      </w:r>
      <w:proofErr w:type="spellStart"/>
      <w:r w:rsidRPr="00867AE5">
        <w:rPr>
          <w:rFonts w:ascii="Times New Roman" w:eastAsia="Times New Roman" w:hAnsi="Times New Roman" w:cs="Times New Roman"/>
          <w:sz w:val="28"/>
          <w:szCs w:val="28"/>
          <w:lang w:eastAsia="ru-RU"/>
        </w:rPr>
        <w:t>т.д</w:t>
      </w:r>
      <w:proofErr w:type="spellEnd"/>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3. Анализ использования нетрадиционных техник рисования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Формирование творческой личности - одна из важных задач педагогической теории и практики на современном этапе. Эффективней начинается её развитие с дошкольного возраста. Как говорил В. 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 Как утверждают многие педагоги - все дети талантливы. Поэтому необходимо, вовремя заметить, почувствовать эти таланты и постараться, как можно раньше дать возможность детям проявить их на практике, в реальной жизни. Развивая с помощью взрослых художественно-творческие способности, ребёнок создаёт новые работы (рисунок, аппликация). Придумывая что-то неповторимое, он каждый раз экспериментирует со способами создания объекта. Дошкольник в своём эстетическом развитии проходит путь от элементарного </w:t>
      </w:r>
      <w:proofErr w:type="spellStart"/>
      <w:r w:rsidRPr="00867AE5">
        <w:rPr>
          <w:rFonts w:ascii="Times New Roman" w:eastAsia="Times New Roman" w:hAnsi="Times New Roman" w:cs="Times New Roman"/>
          <w:sz w:val="28"/>
          <w:szCs w:val="28"/>
          <w:lang w:eastAsia="ru-RU"/>
        </w:rPr>
        <w:t>наглядночувственного</w:t>
      </w:r>
      <w:proofErr w:type="spellEnd"/>
      <w:r w:rsidRPr="00867AE5">
        <w:rPr>
          <w:rFonts w:ascii="Times New Roman" w:eastAsia="Times New Roman" w:hAnsi="Times New Roman" w:cs="Times New Roman"/>
          <w:sz w:val="28"/>
          <w:szCs w:val="28"/>
          <w:lang w:eastAsia="ru-RU"/>
        </w:rPr>
        <w:t xml:space="preserve"> впечатления до создания оригинального образа (композиции) адекватными изобразительно - выразительными средствами. Таким образом, необходимо создавать базу для его творчества. Чем больше ребёнок видит, слышит, переживает, тем значительнее и продуктивнее, станет деятельность его воображения.</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Нетрадиционное рисование - искусство </w:t>
      </w:r>
      <w:proofErr w:type="gramStart"/>
      <w:r w:rsidRPr="00867AE5">
        <w:rPr>
          <w:rFonts w:ascii="Times New Roman" w:eastAsia="Times New Roman" w:hAnsi="Times New Roman" w:cs="Times New Roman"/>
          <w:sz w:val="28"/>
          <w:szCs w:val="28"/>
          <w:lang w:eastAsia="ru-RU"/>
        </w:rPr>
        <w:t>изображать</w:t>
      </w:r>
      <w:proofErr w:type="gramEnd"/>
      <w:r w:rsidRPr="00867AE5">
        <w:rPr>
          <w:rFonts w:ascii="Times New Roman" w:eastAsia="Times New Roman" w:hAnsi="Times New Roman" w:cs="Times New Roman"/>
          <w:sz w:val="28"/>
          <w:szCs w:val="28"/>
          <w:lang w:eastAsia="ru-RU"/>
        </w:rPr>
        <w:t xml:space="preserve"> не основываясь на традиции.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Дети с самого раннего возраста пытаются отразить свои впечатления об окружающем мире в своём изобразительном творчестве. Моя работа заключается в использовании нетрадиционных техник в рисовании. Рисование нетрадиционными способами, увлекательная, завораживающая деятельность, которая удивляет и восхищает детей. Важную роль в развитии ребёнка играет развивающая среда. Поэтому при организации предметно - развивающей среды учитывала, чтобы содержание носило развивающий характер, и было направлен на развитие творчества каждого ребёнка в соответствии с его индивидуальными возможностями, доступной и соответствующей возрастным особенностям детей. Сколько дома ненужных интересных вещей (зубная щётка, расчески, поролон, пробки, пенопласт, катушка ниток, свечи </w:t>
      </w:r>
      <w:proofErr w:type="spellStart"/>
      <w:r w:rsidRPr="00867AE5">
        <w:rPr>
          <w:rFonts w:ascii="Times New Roman" w:eastAsia="Times New Roman" w:hAnsi="Times New Roman" w:cs="Times New Roman"/>
          <w:sz w:val="28"/>
          <w:szCs w:val="28"/>
          <w:lang w:eastAsia="ru-RU"/>
        </w:rPr>
        <w:t>и.т.д</w:t>
      </w:r>
      <w:proofErr w:type="spellEnd"/>
      <w:r w:rsidRPr="00867AE5">
        <w:rPr>
          <w:rFonts w:ascii="Times New Roman" w:eastAsia="Times New Roman" w:hAnsi="Times New Roman" w:cs="Times New Roman"/>
          <w:sz w:val="28"/>
          <w:szCs w:val="28"/>
          <w:lang w:eastAsia="ru-RU"/>
        </w:rPr>
        <w:t xml:space="preserve">). Вышли погулять, присмотритесь, а сколько тут интересного: палочки, шишки, листочки, камушки, семена растений, пух одуванчика, чертополоха, тополя. Всеми этими предметами обогатили уголок продуктивной деятельности. Необычные материалы и оригинальные техники привлекают детей тем, что здесь не присутствует слово «Нельзя», можно рисовать чем хочешь и </w:t>
      </w:r>
      <w:proofErr w:type="gramStart"/>
      <w:r w:rsidRPr="00867AE5">
        <w:rPr>
          <w:rFonts w:ascii="Times New Roman" w:eastAsia="Times New Roman" w:hAnsi="Times New Roman" w:cs="Times New Roman"/>
          <w:sz w:val="28"/>
          <w:szCs w:val="28"/>
          <w:lang w:eastAsia="ru-RU"/>
        </w:rPr>
        <w:t>как хочешь</w:t>
      </w:r>
      <w:proofErr w:type="gramEnd"/>
      <w:r w:rsidRPr="00867AE5">
        <w:rPr>
          <w:rFonts w:ascii="Times New Roman" w:eastAsia="Times New Roman" w:hAnsi="Times New Roman" w:cs="Times New Roman"/>
          <w:sz w:val="28"/>
          <w:szCs w:val="28"/>
          <w:lang w:eastAsia="ru-RU"/>
        </w:rPr>
        <w:t xml:space="preserve">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Проведение НОД с использованием нетрадиционных техник: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способствует снятию детских страхов;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уверенность в своих силах;</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пространственное мышление;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побуждает детей к творческим поискам и решениям;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 знакомит с разнообразным материалом;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 развивает чувство композиции, ритма, колорита, </w:t>
      </w:r>
      <w:proofErr w:type="spellStart"/>
      <w:r w:rsidRPr="00867AE5">
        <w:rPr>
          <w:rFonts w:ascii="Times New Roman" w:eastAsia="Times New Roman" w:hAnsi="Times New Roman" w:cs="Times New Roman"/>
          <w:sz w:val="28"/>
          <w:szCs w:val="28"/>
          <w:lang w:eastAsia="ru-RU"/>
        </w:rPr>
        <w:t>цветовосприятия</w:t>
      </w:r>
      <w:proofErr w:type="spellEnd"/>
      <w:r w:rsidRPr="00867AE5">
        <w:rPr>
          <w:rFonts w:ascii="Times New Roman" w:eastAsia="Times New Roman" w:hAnsi="Times New Roman" w:cs="Times New Roman"/>
          <w:sz w:val="28"/>
          <w:szCs w:val="28"/>
          <w:lang w:eastAsia="ru-RU"/>
        </w:rPr>
        <w:t>; чувство фактурности и объёмности;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мелкую моторику рук;</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развивает творческие способности, воображение и полёт фантазии.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во время работы дети получают эстетическое удовольствие.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Проанализировав рисунки дошкольников пришла к выводу - необходимо облегчить навыки рисования, ведь даже не каждый взрослый сможет изобразить какой-либо предмет. Этим можно на много повысить интерес дошкольников к рисованию. Существует много техник нетрадиционного рисования, их необычность состоит в том, что они позволяют детям быстро достичь желаемого результата.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Опыт работы показал, что овладение нетрадиционной техникой изображения доставляет дошкольникам истинную радость, если оно строиться с учетом специфики деятельности и возраста детей. Они с удовольствием рисуют разные </w:t>
      </w:r>
      <w:proofErr w:type="gramStart"/>
      <w:r w:rsidRPr="00867AE5">
        <w:rPr>
          <w:rFonts w:ascii="Times New Roman" w:eastAsia="Times New Roman" w:hAnsi="Times New Roman" w:cs="Times New Roman"/>
          <w:sz w:val="28"/>
          <w:szCs w:val="28"/>
          <w:lang w:eastAsia="ru-RU"/>
        </w:rPr>
        <w:t>узоры</w:t>
      </w:r>
      <w:proofErr w:type="gramEnd"/>
      <w:r w:rsidRPr="00867AE5">
        <w:rPr>
          <w:rFonts w:ascii="Times New Roman" w:eastAsia="Times New Roman" w:hAnsi="Times New Roman" w:cs="Times New Roman"/>
          <w:sz w:val="28"/>
          <w:szCs w:val="28"/>
          <w:lang w:eastAsia="ru-RU"/>
        </w:rPr>
        <w:t xml:space="preserve"> не испытывая при этом трудностей. 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Во время работы я столкнулась с проблемой, дети боятся рисовать, потому что, как им кажется, они не умеют, и у них ничего не получится. Особенно это заметно в средней группе, где навыки изобразительной деятельности у детей еще слабо развиты, формообразующие движения сформированы </w:t>
      </w:r>
      <w:proofErr w:type="gramStart"/>
      <w:r w:rsidRPr="00867AE5">
        <w:rPr>
          <w:rFonts w:ascii="Times New Roman" w:eastAsia="Times New Roman" w:hAnsi="Times New Roman" w:cs="Times New Roman"/>
          <w:sz w:val="28"/>
          <w:szCs w:val="28"/>
          <w:lang w:eastAsia="ru-RU"/>
        </w:rPr>
        <w:t>не достаточно</w:t>
      </w:r>
      <w:proofErr w:type="gramEnd"/>
      <w:r w:rsidRPr="00867AE5">
        <w:rPr>
          <w:rFonts w:ascii="Times New Roman" w:eastAsia="Times New Roman" w:hAnsi="Times New Roman" w:cs="Times New Roman"/>
          <w:sz w:val="28"/>
          <w:szCs w:val="28"/>
          <w:lang w:eastAsia="ru-RU"/>
        </w:rPr>
        <w:t>. Детям не хватает уверенности в себе, воображения, самостоятельности. Стимулом побудить детей к деятельности, заставить их поверить в то, что они очень просто могут стать маленькими художниками и творить чудеса на бумаге. И мне удалось найти то, что нужно. Я воспользовалась опытом работы своих коллег в области обучения детей рисованию. А позже переработала его, внесла свои коррективы.</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Заключение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Способность к творчеству является специфической особенностью человека, которая дает возможность не только использовать действительность, но и видоизменять ее.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Проблема развития способностей дошкольников находится сегодня в центре внимания многих исследователей и практиков, работающих в дошкольном образовании, имеется множество статей, методических пособий, сборников игр и упражнений, как по развитию различных психических процессов в этом возрасте, так и по развитию разных видов способностей общей и специальной направленности.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Применительно к изобразительной деятельности важно выделить содержание способностей, проявляющихся и формирующихся в ней, их структуру, условия развития. Только в этом случае важна целенаправленная разработка методики развивающего обучения изобразительной деятельности.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Изобразительная деятельность - это отражение окружающего в форме конкретных, чувственно воспринимаемых образов. Созданный образ (в частности, рисунок) может выполнять разные функции (познавательную, эстетическую), так как создается с разной целью. Цель выполнения рисунка обязательно влияет на характер его выполнения. Сочетание двух функций в художественном образе - изображение и выражение - придает деятельности художественно-творческий характер, определяет специфику ориентировочных и исполнительных действий деятельности. Следовательно, определяет и специфику способностей к данному виду деятельности.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Очень важны условия, при которых ребенок эмоционально реагирует на краски, цвет, формы, выбирая их по своему желанию. Благодаря воспитанию художественных образов в изобразительном искусстве ребенок имеет возможность полнее и ярче воспринимать окружающую действительность, что способствует созданию детьми эмоционально окрашенных образов.</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Для наибольшей результативности развития художественно-творческих способностей необходимо применять занимательные занятия. Цель занимательных занятий - создавать устойчивую мотивацию, стремление выразить свое отношение, настроение в образе.</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Таким образом, занятия занимательного характера являются решающим фактором художественного развития детей дошкольного возраста.</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Опытно-экспериментальная работа была проведена в один этап, на протяжении которого осуществлялись следующие цели: выявление и развитие творческих способностей у детей второй младшей группы, путем проведения диагностики по изобразительной деятельности и выявлению уровня освоения сенсорных эталонов детьми 3-4 лет.</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Диагностика показала, что у детей есть огромный интерес и желание, но необходимо постоянно заниматься с детьми для повышения уровня изобразительных способностей, иначе эти способности могут угаснуть.</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Практическая значимость заключается в использовании разработанных занятий в качестве методических рекомендаций в работе воспитателя, обобщение научной литературы способствует установлению содержания художественно-творческих способностей в рисовании.</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Список использованной литературы</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1. Грановская Р.М. Творчество и преодоление стереотипов. </w:t>
      </w:r>
      <w:proofErr w:type="gramStart"/>
      <w:r w:rsidRPr="00867AE5">
        <w:rPr>
          <w:rFonts w:ascii="Times New Roman" w:eastAsia="Times New Roman" w:hAnsi="Times New Roman" w:cs="Times New Roman"/>
          <w:sz w:val="28"/>
          <w:szCs w:val="28"/>
          <w:lang w:eastAsia="ru-RU"/>
        </w:rPr>
        <w:t>СПб.,</w:t>
      </w:r>
      <w:proofErr w:type="gramEnd"/>
      <w:r w:rsidRPr="00867AE5">
        <w:rPr>
          <w:rFonts w:ascii="Times New Roman" w:eastAsia="Times New Roman" w:hAnsi="Times New Roman" w:cs="Times New Roman"/>
          <w:sz w:val="28"/>
          <w:szCs w:val="28"/>
          <w:lang w:eastAsia="ru-RU"/>
        </w:rPr>
        <w:t xml:space="preserve"> 1994.</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2. Григорьева Г.Г. Изобразительная деятельность дошкольников, М. 1999</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3. Галанов А.С., Корнилова С.Н., Куликова С.Л. Занятия с дошкольниками по изобразительному искусству. М., 2000</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4. </w:t>
      </w:r>
      <w:proofErr w:type="spellStart"/>
      <w:r w:rsidRPr="00867AE5">
        <w:rPr>
          <w:rFonts w:ascii="Times New Roman" w:eastAsia="Times New Roman" w:hAnsi="Times New Roman" w:cs="Times New Roman"/>
          <w:sz w:val="28"/>
          <w:szCs w:val="28"/>
          <w:lang w:eastAsia="ru-RU"/>
        </w:rPr>
        <w:t>Донин</w:t>
      </w:r>
      <w:proofErr w:type="spellEnd"/>
      <w:r w:rsidRPr="00867AE5">
        <w:rPr>
          <w:rFonts w:ascii="Times New Roman" w:eastAsia="Times New Roman" w:hAnsi="Times New Roman" w:cs="Times New Roman"/>
          <w:sz w:val="28"/>
          <w:szCs w:val="28"/>
          <w:lang w:eastAsia="ru-RU"/>
        </w:rPr>
        <w:t xml:space="preserve"> А. Введение в искусствознание. - Н. Новгород: изд-во «</w:t>
      </w:r>
      <w:proofErr w:type="spellStart"/>
      <w:r w:rsidRPr="00867AE5">
        <w:rPr>
          <w:rFonts w:ascii="Times New Roman" w:eastAsia="Times New Roman" w:hAnsi="Times New Roman" w:cs="Times New Roman"/>
          <w:sz w:val="28"/>
          <w:szCs w:val="28"/>
          <w:lang w:eastAsia="ru-RU"/>
        </w:rPr>
        <w:t>Астрель</w:t>
      </w:r>
      <w:proofErr w:type="spellEnd"/>
      <w:r w:rsidRPr="00867AE5">
        <w:rPr>
          <w:rFonts w:ascii="Times New Roman" w:eastAsia="Times New Roman" w:hAnsi="Times New Roman" w:cs="Times New Roman"/>
          <w:sz w:val="28"/>
          <w:szCs w:val="28"/>
          <w:lang w:eastAsia="ru-RU"/>
        </w:rPr>
        <w:t>» 1998, - 153 с.</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5. </w:t>
      </w:r>
      <w:proofErr w:type="spellStart"/>
      <w:r w:rsidRPr="00867AE5">
        <w:rPr>
          <w:rFonts w:ascii="Times New Roman" w:eastAsia="Times New Roman" w:hAnsi="Times New Roman" w:cs="Times New Roman"/>
          <w:sz w:val="28"/>
          <w:szCs w:val="28"/>
          <w:lang w:eastAsia="ru-RU"/>
        </w:rPr>
        <w:t>Дорфман</w:t>
      </w:r>
      <w:proofErr w:type="spellEnd"/>
      <w:r w:rsidRPr="00867AE5">
        <w:rPr>
          <w:rFonts w:ascii="Times New Roman" w:eastAsia="Times New Roman" w:hAnsi="Times New Roman" w:cs="Times New Roman"/>
          <w:sz w:val="28"/>
          <w:szCs w:val="28"/>
          <w:lang w:eastAsia="ru-RU"/>
        </w:rPr>
        <w:t xml:space="preserve"> Л. Эмоции в искусстве. М.: 1997.</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6. Казакова Р.Г., </w:t>
      </w:r>
      <w:proofErr w:type="spellStart"/>
      <w:r w:rsidRPr="00867AE5">
        <w:rPr>
          <w:rFonts w:ascii="Times New Roman" w:eastAsia="Times New Roman" w:hAnsi="Times New Roman" w:cs="Times New Roman"/>
          <w:sz w:val="28"/>
          <w:szCs w:val="28"/>
          <w:lang w:eastAsia="ru-RU"/>
        </w:rPr>
        <w:t>Сайганова</w:t>
      </w:r>
      <w:proofErr w:type="spellEnd"/>
      <w:r w:rsidRPr="00867AE5">
        <w:rPr>
          <w:rFonts w:ascii="Times New Roman" w:eastAsia="Times New Roman" w:hAnsi="Times New Roman" w:cs="Times New Roman"/>
          <w:sz w:val="28"/>
          <w:szCs w:val="28"/>
          <w:lang w:eastAsia="ru-RU"/>
        </w:rPr>
        <w:t xml:space="preserve"> Т.И., Седова Е.М., </w:t>
      </w:r>
      <w:proofErr w:type="spellStart"/>
      <w:r w:rsidRPr="00867AE5">
        <w:rPr>
          <w:rFonts w:ascii="Times New Roman" w:eastAsia="Times New Roman" w:hAnsi="Times New Roman" w:cs="Times New Roman"/>
          <w:sz w:val="28"/>
          <w:szCs w:val="28"/>
          <w:lang w:eastAsia="ru-RU"/>
        </w:rPr>
        <w:t>Слепцова</w:t>
      </w:r>
      <w:proofErr w:type="spellEnd"/>
      <w:r w:rsidRPr="00867AE5">
        <w:rPr>
          <w:rFonts w:ascii="Times New Roman" w:eastAsia="Times New Roman" w:hAnsi="Times New Roman" w:cs="Times New Roman"/>
          <w:sz w:val="28"/>
          <w:szCs w:val="28"/>
          <w:lang w:eastAsia="ru-RU"/>
        </w:rPr>
        <w:t xml:space="preserve"> В.Ю. Рисование с детьми дошкольного возраста: нетрадиционные техники, планирование, конспекты занятий. - М.: изд-во «Сфера», 2005. - 128 с.</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7. Комарова С. Как научить ребенка рисовать. - М.: изд-во «Приор», 1998. - 344 с.</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 xml:space="preserve">8. </w:t>
      </w:r>
      <w:proofErr w:type="spellStart"/>
      <w:r w:rsidRPr="00867AE5">
        <w:rPr>
          <w:rFonts w:ascii="Times New Roman" w:eastAsia="Times New Roman" w:hAnsi="Times New Roman" w:cs="Times New Roman"/>
          <w:sz w:val="28"/>
          <w:szCs w:val="28"/>
          <w:lang w:eastAsia="ru-RU"/>
        </w:rPr>
        <w:t>Кожохина</w:t>
      </w:r>
      <w:proofErr w:type="spellEnd"/>
      <w:r w:rsidRPr="00867AE5">
        <w:rPr>
          <w:rFonts w:ascii="Times New Roman" w:eastAsia="Times New Roman" w:hAnsi="Times New Roman" w:cs="Times New Roman"/>
          <w:sz w:val="28"/>
          <w:szCs w:val="28"/>
          <w:lang w:eastAsia="ru-RU"/>
        </w:rPr>
        <w:t xml:space="preserve"> С.К. Путешествие в мир искусства: Программа развития детей. М, 2002</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lastRenderedPageBreak/>
        <w:t>9. Комарова Т.С. Изобразительная деятельность в детском саду, М.; МОЗАИКА-СИНТЕЗ, 2010. - 192 с.</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10. Комарова Т.С., Савенков А.И. Коллективное творчество детей. - М., «Психология», 1998. - 344 с.</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11. Комарова Т.С. Обучение детей технике рисования. - М.: Педагогическое общество России, 2005.</w:t>
      </w:r>
    </w:p>
    <w:p w:rsidR="00867AE5" w:rsidRPr="00867AE5" w:rsidRDefault="00867AE5" w:rsidP="00867AE5">
      <w:pPr>
        <w:shd w:val="clear" w:color="auto" w:fill="FFFFFF"/>
        <w:spacing w:after="0" w:line="240" w:lineRule="auto"/>
        <w:rPr>
          <w:rFonts w:ascii="Times New Roman" w:eastAsia="Times New Roman" w:hAnsi="Times New Roman" w:cs="Times New Roman"/>
          <w:sz w:val="28"/>
          <w:szCs w:val="28"/>
          <w:lang w:eastAsia="ru-RU"/>
        </w:rPr>
      </w:pPr>
      <w:r w:rsidRPr="00867AE5">
        <w:rPr>
          <w:rFonts w:ascii="Times New Roman" w:eastAsia="Times New Roman" w:hAnsi="Times New Roman" w:cs="Times New Roman"/>
          <w:sz w:val="28"/>
          <w:szCs w:val="28"/>
          <w:lang w:eastAsia="ru-RU"/>
        </w:rPr>
        <w:t>12. Казакова Р.Г. Рисование с детьми дошкольного возраста/ Нетрадиционные техники, сценарий занятий, планирование. М., 2005.</w:t>
      </w:r>
    </w:p>
    <w:p w:rsidR="00024B6F" w:rsidRPr="00867AE5" w:rsidRDefault="00024B6F" w:rsidP="00867AE5">
      <w:pPr>
        <w:spacing w:after="0" w:line="240" w:lineRule="auto"/>
        <w:rPr>
          <w:rFonts w:ascii="Times New Roman" w:hAnsi="Times New Roman" w:cs="Times New Roman"/>
          <w:sz w:val="28"/>
          <w:szCs w:val="28"/>
        </w:rPr>
      </w:pPr>
    </w:p>
    <w:sectPr w:rsidR="00024B6F" w:rsidRPr="00867AE5" w:rsidSect="00867AE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DF1" w:rsidRDefault="008A7DF1" w:rsidP="00867AE5">
      <w:pPr>
        <w:spacing w:after="0" w:line="240" w:lineRule="auto"/>
      </w:pPr>
      <w:r>
        <w:separator/>
      </w:r>
    </w:p>
  </w:endnote>
  <w:endnote w:type="continuationSeparator" w:id="0">
    <w:p w:rsidR="008A7DF1" w:rsidRDefault="008A7DF1" w:rsidP="00867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E5" w:rsidRDefault="00867AE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96642"/>
      <w:docPartObj>
        <w:docPartGallery w:val="Page Numbers (Bottom of Page)"/>
        <w:docPartUnique/>
      </w:docPartObj>
    </w:sdtPr>
    <w:sdtEndPr/>
    <w:sdtContent>
      <w:p w:rsidR="00867AE5" w:rsidRDefault="00867AE5">
        <w:pPr>
          <w:pStyle w:val="a5"/>
          <w:jc w:val="center"/>
        </w:pPr>
        <w:r>
          <w:fldChar w:fldCharType="begin"/>
        </w:r>
        <w:r>
          <w:instrText>PAGE   \* MERGEFORMAT</w:instrText>
        </w:r>
        <w:r>
          <w:fldChar w:fldCharType="separate"/>
        </w:r>
        <w:r w:rsidR="00272A99">
          <w:rPr>
            <w:noProof/>
          </w:rPr>
          <w:t>2</w:t>
        </w:r>
        <w:r>
          <w:fldChar w:fldCharType="end"/>
        </w:r>
      </w:p>
    </w:sdtContent>
  </w:sdt>
  <w:p w:rsidR="00867AE5" w:rsidRDefault="00867AE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E5" w:rsidRDefault="00867A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DF1" w:rsidRDefault="008A7DF1" w:rsidP="00867AE5">
      <w:pPr>
        <w:spacing w:after="0" w:line="240" w:lineRule="auto"/>
      </w:pPr>
      <w:r>
        <w:separator/>
      </w:r>
    </w:p>
  </w:footnote>
  <w:footnote w:type="continuationSeparator" w:id="0">
    <w:p w:rsidR="008A7DF1" w:rsidRDefault="008A7DF1" w:rsidP="00867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E5" w:rsidRDefault="00867AE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E5" w:rsidRDefault="00867AE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AE5" w:rsidRDefault="00867A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E5"/>
    <w:rsid w:val="00024B6F"/>
    <w:rsid w:val="00272A99"/>
    <w:rsid w:val="002D07F8"/>
    <w:rsid w:val="00867AE5"/>
    <w:rsid w:val="008A7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C8A02-AD3B-40E2-8802-7FAE80E7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7A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7AE5"/>
  </w:style>
  <w:style w:type="paragraph" w:styleId="a5">
    <w:name w:val="footer"/>
    <w:basedOn w:val="a"/>
    <w:link w:val="a6"/>
    <w:uiPriority w:val="99"/>
    <w:unhideWhenUsed/>
    <w:rsid w:val="00867A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7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047509">
      <w:bodyDiv w:val="1"/>
      <w:marLeft w:val="0"/>
      <w:marRight w:val="0"/>
      <w:marTop w:val="0"/>
      <w:marBottom w:val="0"/>
      <w:divBdr>
        <w:top w:val="none" w:sz="0" w:space="0" w:color="auto"/>
        <w:left w:val="none" w:sz="0" w:space="0" w:color="auto"/>
        <w:bottom w:val="none" w:sz="0" w:space="0" w:color="auto"/>
        <w:right w:val="none" w:sz="0" w:space="0" w:color="auto"/>
      </w:divBdr>
      <w:divsChild>
        <w:div w:id="324749832">
          <w:marLeft w:val="0"/>
          <w:marRight w:val="0"/>
          <w:marTop w:val="0"/>
          <w:marBottom w:val="0"/>
          <w:divBdr>
            <w:top w:val="none" w:sz="0" w:space="0" w:color="auto"/>
            <w:left w:val="none" w:sz="0" w:space="0" w:color="auto"/>
            <w:bottom w:val="none" w:sz="0" w:space="0" w:color="auto"/>
            <w:right w:val="none" w:sz="0" w:space="0" w:color="auto"/>
          </w:divBdr>
          <w:divsChild>
            <w:div w:id="1946377199">
              <w:marLeft w:val="-225"/>
              <w:marRight w:val="-225"/>
              <w:marTop w:val="0"/>
              <w:marBottom w:val="0"/>
              <w:divBdr>
                <w:top w:val="none" w:sz="0" w:space="0" w:color="auto"/>
                <w:left w:val="none" w:sz="0" w:space="0" w:color="auto"/>
                <w:bottom w:val="none" w:sz="0" w:space="0" w:color="auto"/>
                <w:right w:val="none" w:sz="0" w:space="0" w:color="auto"/>
              </w:divBdr>
              <w:divsChild>
                <w:div w:id="1451626246">
                  <w:marLeft w:val="0"/>
                  <w:marRight w:val="0"/>
                  <w:marTop w:val="0"/>
                  <w:marBottom w:val="0"/>
                  <w:divBdr>
                    <w:top w:val="none" w:sz="0" w:space="0" w:color="auto"/>
                    <w:left w:val="none" w:sz="0" w:space="0" w:color="auto"/>
                    <w:bottom w:val="none" w:sz="0" w:space="0" w:color="auto"/>
                    <w:right w:val="none" w:sz="0" w:space="0" w:color="auto"/>
                  </w:divBdr>
                  <w:divsChild>
                    <w:div w:id="908807646">
                      <w:marLeft w:val="0"/>
                      <w:marRight w:val="0"/>
                      <w:marTop w:val="0"/>
                      <w:marBottom w:val="0"/>
                      <w:divBdr>
                        <w:top w:val="none" w:sz="0" w:space="0" w:color="auto"/>
                        <w:left w:val="none" w:sz="0" w:space="0" w:color="auto"/>
                        <w:bottom w:val="none" w:sz="0" w:space="0" w:color="auto"/>
                        <w:right w:val="none" w:sz="0" w:space="0" w:color="auto"/>
                      </w:divBdr>
                      <w:divsChild>
                        <w:div w:id="1996839864">
                          <w:marLeft w:val="0"/>
                          <w:marRight w:val="0"/>
                          <w:marTop w:val="0"/>
                          <w:marBottom w:val="0"/>
                          <w:divBdr>
                            <w:top w:val="none" w:sz="0" w:space="0" w:color="auto"/>
                            <w:left w:val="none" w:sz="0" w:space="0" w:color="auto"/>
                            <w:bottom w:val="none" w:sz="0" w:space="0" w:color="auto"/>
                            <w:right w:val="none" w:sz="0" w:space="0" w:color="auto"/>
                          </w:divBdr>
                          <w:divsChild>
                            <w:div w:id="308363688">
                              <w:marLeft w:val="0"/>
                              <w:marRight w:val="0"/>
                              <w:marTop w:val="0"/>
                              <w:marBottom w:val="0"/>
                              <w:divBdr>
                                <w:top w:val="none" w:sz="0" w:space="0" w:color="auto"/>
                                <w:left w:val="none" w:sz="0" w:space="0" w:color="auto"/>
                                <w:bottom w:val="none" w:sz="0" w:space="0" w:color="auto"/>
                                <w:right w:val="none" w:sz="0" w:space="0" w:color="auto"/>
                              </w:divBdr>
                              <w:divsChild>
                                <w:div w:id="1042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4931</Words>
  <Characters>28108</Characters>
  <Application>Microsoft Office Word</Application>
  <DocSecurity>0</DocSecurity>
  <Lines>234</Lines>
  <Paragraphs>65</Paragraphs>
  <ScaleCrop>false</ScaleCrop>
  <Company/>
  <LinksUpToDate>false</LinksUpToDate>
  <CharactersWithSpaces>32974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4</cp:revision>
  <dcterms:created xsi:type="dcterms:W3CDTF">2019-03-18T06:12:00Z</dcterms:created>
  <dcterms:modified xsi:type="dcterms:W3CDTF">2019-03-18T06:16:00Z</dcterms:modified>
</cp:coreProperties>
</file>