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463" w:rsidRPr="006525D5" w:rsidRDefault="00CE6463" w:rsidP="00CE6463">
      <w:pPr>
        <w:shd w:val="clear" w:color="auto" w:fill="FFFFFF"/>
        <w:spacing w:after="0" w:line="240" w:lineRule="auto"/>
        <w:ind w:left="-284" w:right="76"/>
        <w:jc w:val="center"/>
        <w:rPr>
          <w:rFonts w:ascii="Calibri" w:eastAsia="Times New Roman" w:hAnsi="Calibri" w:cs="Times New Roman"/>
          <w:color w:val="000000"/>
          <w:sz w:val="31"/>
          <w:szCs w:val="31"/>
          <w:lang w:eastAsia="ru-RU"/>
        </w:rPr>
      </w:pPr>
      <w:r w:rsidRPr="006525D5">
        <w:rPr>
          <w:noProof/>
          <w:sz w:val="31"/>
          <w:szCs w:val="31"/>
          <w:lang w:eastAsia="ru-RU"/>
        </w:rPr>
        <w:drawing>
          <wp:anchor distT="0" distB="0" distL="114300" distR="114300" simplePos="0" relativeHeight="251658240" behindDoc="1" locked="0" layoutInCell="1" allowOverlap="1" wp14:anchorId="08B8DD32" wp14:editId="370A89ED">
            <wp:simplePos x="0" y="0"/>
            <wp:positionH relativeFrom="column">
              <wp:posOffset>-733771</wp:posOffset>
            </wp:positionH>
            <wp:positionV relativeFrom="paragraph">
              <wp:posOffset>-775739</wp:posOffset>
            </wp:positionV>
            <wp:extent cx="7051559" cy="10361983"/>
            <wp:effectExtent l="0" t="0" r="0" b="127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7794" cy="1037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6463">
        <w:rPr>
          <w:rFonts w:ascii="Times New Roman" w:eastAsia="Times New Roman" w:hAnsi="Times New Roman" w:cs="Times New Roman"/>
          <w:b/>
          <w:bCs/>
          <w:i/>
          <w:iCs/>
          <w:color w:val="000000"/>
          <w:sz w:val="31"/>
          <w:szCs w:val="31"/>
          <w:lang w:eastAsia="ru-RU"/>
        </w:rPr>
        <w:t>Консультация для родителей по гендерному воспитанию дошкольников</w:t>
      </w:r>
    </w:p>
    <w:p w:rsidR="00CE6463" w:rsidRPr="00CE6463" w:rsidRDefault="00CE6463" w:rsidP="00CE6463">
      <w:pPr>
        <w:shd w:val="clear" w:color="auto" w:fill="FFFFFF"/>
        <w:spacing w:after="0" w:line="240" w:lineRule="auto"/>
        <w:ind w:left="-284" w:right="76"/>
        <w:jc w:val="center"/>
        <w:rPr>
          <w:rFonts w:ascii="Calibri" w:eastAsia="Times New Roman" w:hAnsi="Calibri" w:cs="Times New Roman"/>
          <w:color w:val="000000"/>
          <w:sz w:val="31"/>
          <w:szCs w:val="31"/>
          <w:lang w:eastAsia="ru-RU"/>
        </w:rPr>
      </w:pPr>
    </w:p>
    <w:p w:rsidR="00CE6463" w:rsidRPr="00CE6463" w:rsidRDefault="00CE6463" w:rsidP="00CE6463">
      <w:pPr>
        <w:shd w:val="clear" w:color="auto" w:fill="FFFFFF"/>
        <w:tabs>
          <w:tab w:val="left" w:pos="284"/>
        </w:tabs>
        <w:spacing w:after="0" w:line="240" w:lineRule="auto"/>
        <w:ind w:right="76"/>
        <w:jc w:val="both"/>
        <w:rPr>
          <w:rFonts w:ascii="Calibri" w:eastAsia="Times New Roman" w:hAnsi="Calibri" w:cs="Times New Roman"/>
          <w:color w:val="000000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         Период дошкольного детства – это тот период, в процессе которого педагоги и родители должны понять ребенка и помочь ему раскрыть те уникальные возможности, которые даны ему своим полом, если мы хотим воспитать мужчин и женщин, а не бесполых существ, растерявших преимущества своего пола.</w:t>
      </w:r>
    </w:p>
    <w:p w:rsidR="00CE6463" w:rsidRPr="00CE6463" w:rsidRDefault="00CE6463" w:rsidP="00CE6463">
      <w:pPr>
        <w:shd w:val="clear" w:color="auto" w:fill="FFFFFF"/>
        <w:tabs>
          <w:tab w:val="left" w:pos="284"/>
        </w:tabs>
        <w:spacing w:after="0" w:line="240" w:lineRule="auto"/>
        <w:ind w:right="76"/>
        <w:jc w:val="both"/>
        <w:rPr>
          <w:rFonts w:ascii="Calibri" w:eastAsia="Times New Roman" w:hAnsi="Calibri" w:cs="Times New Roman"/>
          <w:color w:val="000000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    В сам</w:t>
      </w:r>
      <w:bookmarkStart w:id="0" w:name="_GoBack"/>
      <w:bookmarkEnd w:id="0"/>
      <w:r w:rsidRPr="00CE6463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ый ответственный период формирования гендерной устойчивости</w:t>
      </w:r>
      <w:r w:rsidR="00EF3DA1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,</w:t>
      </w:r>
      <w:r w:rsidRPr="00CE6463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 xml:space="preserve"> девочки и мальчики в течение длительного времени пребывания в дошкольном образовательном учреждении (8-12 часов) подвергаются исключительно женскому влиянию.</w:t>
      </w:r>
    </w:p>
    <w:p w:rsidR="00CE6463" w:rsidRPr="00CE6463" w:rsidRDefault="00CE6463" w:rsidP="00CE6463">
      <w:pPr>
        <w:shd w:val="clear" w:color="auto" w:fill="FFFFFF"/>
        <w:tabs>
          <w:tab w:val="left" w:pos="284"/>
        </w:tabs>
        <w:spacing w:after="0" w:line="240" w:lineRule="auto"/>
        <w:ind w:right="76"/>
        <w:jc w:val="both"/>
        <w:rPr>
          <w:rFonts w:ascii="Calibri" w:eastAsia="Times New Roman" w:hAnsi="Calibri" w:cs="Times New Roman"/>
          <w:color w:val="000000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     Анализ массовой практики показывает, что в настоящее время в системе дошкольного образования возникают серьёзные проблемы по вопросам гендерного воспитания. В первую очередь это связано с тем, что в программно-методическом обеспечении дошкольных образовательных учреждений России не учитывали гендерные особенности. В результате этого содержание воспитания и образования ориентировано на возрастные и психологические особенности детей, а не на мальчиков и девочек того или иного возраста, которые, по мнению ученых различаются:</w:t>
      </w:r>
    </w:p>
    <w:p w:rsidR="00CE6463" w:rsidRPr="00CE6463" w:rsidRDefault="00CE6463" w:rsidP="00CE6463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30" w:after="30" w:line="240" w:lineRule="auto"/>
        <w:ind w:left="0" w:right="76" w:firstLine="0"/>
        <w:jc w:val="both"/>
        <w:rPr>
          <w:rFonts w:ascii="Calibri" w:eastAsia="Times New Roman" w:hAnsi="Calibri" w:cs="Arial"/>
          <w:color w:val="000000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в физическом развитии и социальном поведении;</w:t>
      </w:r>
    </w:p>
    <w:p w:rsidR="00CE6463" w:rsidRPr="00CE6463" w:rsidRDefault="00CE6463" w:rsidP="00CE6463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30" w:after="30" w:line="240" w:lineRule="auto"/>
        <w:ind w:left="0" w:right="76" w:firstLine="0"/>
        <w:jc w:val="both"/>
        <w:rPr>
          <w:rFonts w:ascii="Calibri" w:eastAsia="Times New Roman" w:hAnsi="Calibri" w:cs="Arial"/>
          <w:color w:val="000000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в интеллектуальных и визуально-пространственных способностях и уровне достижений;</w:t>
      </w:r>
    </w:p>
    <w:p w:rsidR="00CE6463" w:rsidRPr="00CE6463" w:rsidRDefault="00CE6463" w:rsidP="00CE6463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30" w:after="30" w:line="240" w:lineRule="auto"/>
        <w:ind w:left="0" w:right="76" w:firstLine="0"/>
        <w:jc w:val="both"/>
        <w:rPr>
          <w:rFonts w:ascii="Calibri" w:eastAsia="Times New Roman" w:hAnsi="Calibri" w:cs="Arial"/>
          <w:color w:val="000000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 в проявлении агрессии.</w:t>
      </w:r>
    </w:p>
    <w:p w:rsidR="00CE6463" w:rsidRPr="00CE6463" w:rsidRDefault="00CE6463" w:rsidP="00CE6463">
      <w:pPr>
        <w:shd w:val="clear" w:color="auto" w:fill="FFFFFF"/>
        <w:tabs>
          <w:tab w:val="left" w:pos="284"/>
        </w:tabs>
        <w:spacing w:after="0" w:line="240" w:lineRule="auto"/>
        <w:ind w:right="76"/>
        <w:jc w:val="both"/>
        <w:rPr>
          <w:rFonts w:ascii="Calibri" w:eastAsia="Times New Roman" w:hAnsi="Calibri" w:cs="Times New Roman"/>
          <w:color w:val="000000"/>
          <w:sz w:val="31"/>
          <w:szCs w:val="31"/>
          <w:lang w:eastAsia="ru-RU"/>
        </w:rPr>
      </w:pPr>
      <w:r w:rsidRPr="00CE6463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  </w:t>
      </w:r>
      <w:r w:rsidRPr="00CE6463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В результате анализа психолого-педагогических исследований, проведенных в России и за рубежом, было установлено, что именно в период дошкольного детства у всех детей, живущих в разных странах мира, происходит принятие гендерной роли:</w:t>
      </w:r>
    </w:p>
    <w:p w:rsidR="00CE6463" w:rsidRPr="00CE6463" w:rsidRDefault="00CE6463" w:rsidP="00CE6463">
      <w:pPr>
        <w:numPr>
          <w:ilvl w:val="0"/>
          <w:numId w:val="2"/>
        </w:numPr>
        <w:shd w:val="clear" w:color="auto" w:fill="FFFFFF"/>
        <w:tabs>
          <w:tab w:val="left" w:pos="284"/>
        </w:tabs>
        <w:spacing w:before="30" w:after="30" w:line="240" w:lineRule="auto"/>
        <w:ind w:left="0" w:right="76" w:firstLine="0"/>
        <w:jc w:val="both"/>
        <w:rPr>
          <w:rFonts w:ascii="Calibri" w:eastAsia="Times New Roman" w:hAnsi="Calibri" w:cs="Arial"/>
          <w:color w:val="000000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 к возрасту 2-3 лет дети начинают понимать, что они либо девочка, либо мальчик, и обозначают себя соответствующим образом;</w:t>
      </w:r>
    </w:p>
    <w:p w:rsidR="00CE6463" w:rsidRPr="00CE6463" w:rsidRDefault="00CE6463" w:rsidP="00CE6463">
      <w:pPr>
        <w:numPr>
          <w:ilvl w:val="0"/>
          <w:numId w:val="2"/>
        </w:numPr>
        <w:shd w:val="clear" w:color="auto" w:fill="FFFFFF"/>
        <w:tabs>
          <w:tab w:val="left" w:pos="284"/>
        </w:tabs>
        <w:spacing w:before="30" w:after="30" w:line="240" w:lineRule="auto"/>
        <w:ind w:left="0" w:right="76" w:firstLine="0"/>
        <w:rPr>
          <w:rFonts w:ascii="Calibri" w:eastAsia="Times New Roman" w:hAnsi="Calibri" w:cs="Arial"/>
          <w:color w:val="000000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 xml:space="preserve"> в возрасте с 4 до 7 лет формируется гендерная устойчивость: детям становится понятно, что </w:t>
      </w:r>
      <w:proofErr w:type="spellStart"/>
      <w:r w:rsidRPr="00CE6463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гендер</w:t>
      </w:r>
      <w:proofErr w:type="spellEnd"/>
      <w:r w:rsidRPr="00CE6463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 xml:space="preserve"> не изменяется: мальчики становятся мужчинами, а девочки – женщинами и эта принадлежность к полу не изменится в зависимости от ситуации или личных желаний ребенка.</w:t>
      </w:r>
    </w:p>
    <w:p w:rsidR="00CE6463" w:rsidRPr="00CE6463" w:rsidRDefault="006525D5" w:rsidP="00CE64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 w:themeColor="text1"/>
          <w:sz w:val="31"/>
          <w:szCs w:val="31"/>
          <w:lang w:eastAsia="ru-RU"/>
        </w:rPr>
      </w:pPr>
      <w:r w:rsidRPr="006525D5">
        <w:rPr>
          <w:noProof/>
          <w:color w:val="000000" w:themeColor="text1"/>
          <w:sz w:val="31"/>
          <w:szCs w:val="31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212856C" wp14:editId="2B955FEB">
            <wp:simplePos x="0" y="0"/>
            <wp:positionH relativeFrom="column">
              <wp:posOffset>-761365</wp:posOffset>
            </wp:positionH>
            <wp:positionV relativeFrom="paragraph">
              <wp:posOffset>-774584</wp:posOffset>
            </wp:positionV>
            <wp:extent cx="7037705" cy="10361983"/>
            <wp:effectExtent l="0" t="0" r="0" b="127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1036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463" w:rsidRPr="00CE6463">
        <w:rPr>
          <w:rFonts w:ascii="Times New Roman" w:eastAsia="Times New Roman" w:hAnsi="Times New Roman" w:cs="Times New Roman"/>
          <w:b/>
          <w:bCs/>
          <w:color w:val="000000" w:themeColor="text1"/>
          <w:sz w:val="31"/>
          <w:szCs w:val="31"/>
          <w:lang w:eastAsia="ru-RU"/>
        </w:rPr>
        <w:t>Что нужно знать родителям о девочке.</w:t>
      </w:r>
    </w:p>
    <w:p w:rsidR="00CE6463" w:rsidRPr="00CE6463" w:rsidRDefault="00CE6463" w:rsidP="00CE64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    Независимо от возраста, девочкам требуется больше заботы. Задача родителей - дать девочке больше заботы, понимания и уважения, чтобы она могла доверять окружающим. Когда девочке плохо, она должна знать, что родители готовы окружить ее заботой. Если девочка получает необходимую ей заботу, она доверяет родителям и остается открытой. Доверчивая девочка счастлива и довольна жизнью. Для развития своих дарований и талантов девочкам необходима уверенность в близких людях. В противном случае они чувствуют себя ни на что не годными, нелюбимыми и отказываются от поддержки окружающих. Родителям следует понять, что девочки формируют позитивное представление о себе на основе внимания и заботы, которые им дарят люди.              </w:t>
      </w:r>
    </w:p>
    <w:p w:rsidR="00CE6463" w:rsidRPr="00CE6463" w:rsidRDefault="00CE6463" w:rsidP="00CE64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  Отцы часто дают дочерям слишком много самостоятельности и возможности обходиться без посторонней помощи, пренебрегая потребностью девочек в заботе. Если же отец слишком верит в способность дочери делать что-то самостоятельно, она может подумать, будто папа не очень о ней заботится.  Девочке необходимо чувствовать, что она может доверять своим родителям, - что они всегда готовы понять ее чувства, желания и нужды. Девочкам требуется больше помощи и ободрения. Предлагая помощь девочке, вы даете ей понять, что она вам не безразлична, что вы о ней заботитесь. Девочкам нужно больше внимания и признания в ответ на то, какие они есть, что они чувствуют и чего хотят. Девочки испытывают потребность в том, чтобы их любили за то, какие они есть. Восхищайтесь ими!</w:t>
      </w:r>
    </w:p>
    <w:p w:rsidR="00CE6463" w:rsidRPr="00CE6463" w:rsidRDefault="00CE6463" w:rsidP="006525D5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Я тебя так люблю!</w:t>
      </w:r>
    </w:p>
    <w:p w:rsidR="00CE6463" w:rsidRPr="00CE6463" w:rsidRDefault="00CE6463" w:rsidP="006525D5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 Ты у меня просто чудо, подарок судьбы!</w:t>
      </w:r>
    </w:p>
    <w:p w:rsidR="00CE6463" w:rsidRPr="00CE6463" w:rsidRDefault="00CE6463" w:rsidP="006525D5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Ты самая удивительная, самая прекрасная, я так тебя люблю!</w:t>
      </w:r>
    </w:p>
    <w:p w:rsidR="00CE6463" w:rsidRPr="00CE6463" w:rsidRDefault="00CE6463" w:rsidP="006525D5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Ты украшаешь мою жизнь!</w:t>
      </w:r>
    </w:p>
    <w:p w:rsidR="00CE6463" w:rsidRPr="00CE6463" w:rsidRDefault="00CE6463" w:rsidP="006525D5">
      <w:pPr>
        <w:shd w:val="clear" w:color="auto" w:fill="FFFFFF"/>
        <w:tabs>
          <w:tab w:val="num" w:pos="360"/>
        </w:tabs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Эти и другие подобные слова ожидает услышать каждая девочка и женщина.</w:t>
      </w:r>
    </w:p>
    <w:p w:rsidR="00CE6463" w:rsidRPr="00CE6463" w:rsidRDefault="00CE6463" w:rsidP="006525D5">
      <w:pPr>
        <w:shd w:val="clear" w:color="auto" w:fill="FFFFFF"/>
        <w:tabs>
          <w:tab w:val="num" w:pos="360"/>
        </w:tabs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«...Женский пол ориентирован на выживаемость, а мужской - на прогресс».</w:t>
      </w:r>
    </w:p>
    <w:p w:rsidR="00CE6463" w:rsidRPr="00CE6463" w:rsidRDefault="00CE6463" w:rsidP="006525D5">
      <w:pPr>
        <w:shd w:val="clear" w:color="auto" w:fill="FFFFFF"/>
        <w:tabs>
          <w:tab w:val="num" w:pos="360"/>
        </w:tabs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31"/>
          <w:szCs w:val="31"/>
          <w:lang w:eastAsia="ru-RU"/>
        </w:rPr>
      </w:pPr>
      <w:proofErr w:type="gramStart"/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«..</w:t>
      </w:r>
      <w:proofErr w:type="gramEnd"/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Девочке необходимо чувствовать себя любимой и слышать об этом от родителей».</w:t>
      </w:r>
    </w:p>
    <w:p w:rsidR="00CE6463" w:rsidRPr="00CE6463" w:rsidRDefault="006525D5" w:rsidP="006525D5">
      <w:pPr>
        <w:shd w:val="clear" w:color="auto" w:fill="FFFFFF"/>
        <w:tabs>
          <w:tab w:val="num" w:pos="360"/>
        </w:tabs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31"/>
          <w:szCs w:val="31"/>
          <w:lang w:eastAsia="ru-RU"/>
        </w:rPr>
      </w:pPr>
      <w:r w:rsidRPr="006525D5">
        <w:rPr>
          <w:noProof/>
          <w:color w:val="000000" w:themeColor="text1"/>
          <w:sz w:val="31"/>
          <w:szCs w:val="31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150E0EE2" wp14:editId="575DB1EB">
            <wp:simplePos x="0" y="0"/>
            <wp:positionH relativeFrom="column">
              <wp:posOffset>-911303</wp:posOffset>
            </wp:positionH>
            <wp:positionV relativeFrom="paragraph">
              <wp:posOffset>-780646</wp:posOffset>
            </wp:positionV>
            <wp:extent cx="7190105" cy="10361983"/>
            <wp:effectExtent l="0" t="0" r="0" b="1270"/>
            <wp:wrapNone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105" cy="1036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463"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«...Девочки рисуют людей (чаще всего принцесс), в том числе и себя, а мальчики технику».</w:t>
      </w:r>
    </w:p>
    <w:p w:rsidR="00CE6463" w:rsidRPr="00CE6463" w:rsidRDefault="00CE6463" w:rsidP="006525D5">
      <w:pPr>
        <w:shd w:val="clear" w:color="auto" w:fill="FFFFFF"/>
        <w:tabs>
          <w:tab w:val="num" w:pos="360"/>
        </w:tabs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«...Девочки ориентированы больше - на отношения между людьми».</w:t>
      </w:r>
    </w:p>
    <w:p w:rsidR="00CE6463" w:rsidRPr="00CE6463" w:rsidRDefault="00CE6463" w:rsidP="00CE64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1"/>
          <w:szCs w:val="31"/>
          <w:u w:val="single"/>
          <w:lang w:eastAsia="ru-RU"/>
        </w:rPr>
        <w:t xml:space="preserve">Рекомендации   </w:t>
      </w:r>
      <w:proofErr w:type="gramStart"/>
      <w:r w:rsidRPr="00CE646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1"/>
          <w:szCs w:val="31"/>
          <w:u w:val="single"/>
          <w:lang w:eastAsia="ru-RU"/>
        </w:rPr>
        <w:t>родителям  по</w:t>
      </w:r>
      <w:proofErr w:type="gramEnd"/>
      <w:r w:rsidRPr="00CE646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1"/>
          <w:szCs w:val="31"/>
          <w:u w:val="single"/>
          <w:lang w:eastAsia="ru-RU"/>
        </w:rPr>
        <w:t xml:space="preserve"> воспитанию дочерей.</w:t>
      </w:r>
    </w:p>
    <w:p w:rsidR="00CE6463" w:rsidRPr="00CE6463" w:rsidRDefault="00CE6463" w:rsidP="00CE6463">
      <w:pPr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Для того чтобы девочка достигла здоровой гендерной идентичности, необходимы теплые и близкие отношения с матерью и такие же отношения с отцом, а родителям необходимо подчёркивать нежные и заботливые отношения в паре, чтобы у девочки сложились впечатления о счастливой семейной жизни.</w:t>
      </w:r>
    </w:p>
    <w:p w:rsidR="00CE6463" w:rsidRPr="00CE6463" w:rsidRDefault="00CE6463" w:rsidP="00CE6463">
      <w:pPr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b/>
          <w:bCs/>
          <w:color w:val="000000" w:themeColor="text1"/>
          <w:sz w:val="31"/>
          <w:szCs w:val="31"/>
          <w:lang w:eastAsia="ru-RU"/>
        </w:rPr>
        <w:t>Отцу</w:t>
      </w: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 следует находить время на общение с дочерью: показывать, что дочь отличается от него, она другого пола; но делать это он должен с уважением и благожелательностью, чтобы она поняла, что достойна любви мужчины.</w:t>
      </w:r>
    </w:p>
    <w:p w:rsidR="00CE6463" w:rsidRPr="00CE6463" w:rsidRDefault="00CE6463" w:rsidP="00CE6463">
      <w:pPr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Уважая личность дочери, демонстрируя удовлетворённость её поступками, родители формируют её позитивную самооценку.</w:t>
      </w:r>
    </w:p>
    <w:p w:rsidR="00CE6463" w:rsidRPr="00CE6463" w:rsidRDefault="00CE6463" w:rsidP="00CE6463">
      <w:pPr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b/>
          <w:bCs/>
          <w:color w:val="000000" w:themeColor="text1"/>
          <w:sz w:val="31"/>
          <w:szCs w:val="31"/>
          <w:lang w:eastAsia="ru-RU"/>
        </w:rPr>
        <w:t>У мамы</w:t>
      </w: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 с дочерью должны быть свои "женские секреты": Мама должна находить время для уединения с дочерью, сделать эти беседы ритуальными и традиционными.</w:t>
      </w:r>
    </w:p>
    <w:p w:rsidR="00CE6463" w:rsidRPr="00CE6463" w:rsidRDefault="00CE6463" w:rsidP="00CE6463">
      <w:pPr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Настоящая забота друг о друге демонстрируется через уважение к старшему поколению.</w:t>
      </w:r>
    </w:p>
    <w:p w:rsidR="00CE6463" w:rsidRPr="006525D5" w:rsidRDefault="00CE6463" w:rsidP="00CE6463">
      <w:pPr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b/>
          <w:bCs/>
          <w:color w:val="000000" w:themeColor="text1"/>
          <w:sz w:val="31"/>
          <w:szCs w:val="31"/>
          <w:lang w:eastAsia="ru-RU"/>
        </w:rPr>
        <w:t>Мама</w:t>
      </w: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 должна привлекать дочь к "женским" домашним делам, передавая ей секреты своего мастерства.</w:t>
      </w:r>
    </w:p>
    <w:p w:rsidR="002F608D" w:rsidRPr="00CE6463" w:rsidRDefault="002F608D" w:rsidP="002F608D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 w:themeColor="text1"/>
          <w:sz w:val="31"/>
          <w:szCs w:val="31"/>
          <w:lang w:eastAsia="ru-RU"/>
        </w:rPr>
      </w:pPr>
    </w:p>
    <w:p w:rsidR="00CE6463" w:rsidRPr="00CE6463" w:rsidRDefault="00CE6463" w:rsidP="00CE646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b/>
          <w:bCs/>
          <w:color w:val="000000" w:themeColor="text1"/>
          <w:sz w:val="31"/>
          <w:szCs w:val="31"/>
          <w:lang w:eastAsia="ru-RU"/>
        </w:rPr>
        <w:t>Что нужно знать родителям о мальчике.</w:t>
      </w:r>
    </w:p>
    <w:p w:rsidR="00CE6463" w:rsidRPr="00CE6463" w:rsidRDefault="00CE6463" w:rsidP="00CE64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  У мальчиков обычно есть особые потребности, которые менее важны для девочек. Точно так же у девочек есть особые потребности, менее важные для мальчиков. Конечно же, главная потребность для тех и других - любовь. Но любовь может выражаться по-разному. Любовь родителей в первую очередь проявляется через доверие и заботу.</w:t>
      </w:r>
    </w:p>
    <w:p w:rsidR="00CE6463" w:rsidRPr="00CE6463" w:rsidRDefault="00CE6463" w:rsidP="00CE64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 xml:space="preserve">  Доверять - значит признавать, что у ребенка все в порядке. Это вера в то, что ребенок может успешно учиться на собственных ошибках. Это готовность позволить жизни идти своим чередом, веря, что в конце концов все будет хорошо. Доверять ребенку - значит верить, что он всегда делает лучшее, на что способен, даже если на первый взгляд кажется, будто это не так. Доверять - значит </w:t>
      </w:r>
      <w:r w:rsidR="006525D5" w:rsidRPr="006525D5">
        <w:rPr>
          <w:rFonts w:ascii="Times New Roman" w:eastAsia="Times New Roman" w:hAnsi="Times New Roman" w:cs="Times New Roman"/>
          <w:noProof/>
          <w:color w:val="000000" w:themeColor="text1"/>
          <w:sz w:val="31"/>
          <w:szCs w:val="31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53BA7E55" wp14:editId="348D75F8">
            <wp:simplePos x="0" y="0"/>
            <wp:positionH relativeFrom="column">
              <wp:posOffset>-840740</wp:posOffset>
            </wp:positionH>
            <wp:positionV relativeFrom="paragraph">
              <wp:posOffset>-773084</wp:posOffset>
            </wp:positionV>
            <wp:extent cx="7187565" cy="1036383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7565" cy="1036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давать малышу свободу и пространство делать все самостоятельно.</w:t>
      </w:r>
    </w:p>
    <w:p w:rsidR="00CE6463" w:rsidRPr="00CE6463" w:rsidRDefault="00CE6463" w:rsidP="00CE64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  </w:t>
      </w:r>
      <w:r w:rsidRPr="00CE6463">
        <w:rPr>
          <w:rFonts w:ascii="Times New Roman" w:eastAsia="Times New Roman" w:hAnsi="Times New Roman" w:cs="Times New Roman"/>
          <w:b/>
          <w:bCs/>
          <w:color w:val="000000" w:themeColor="text1"/>
          <w:sz w:val="31"/>
          <w:szCs w:val="31"/>
          <w:lang w:eastAsia="ru-RU"/>
        </w:rPr>
        <w:t>Задача родителей</w:t>
      </w: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 - проявить по отношению к мальчику больше доверия, приятия и одобрения, чтобы мотивировать его к деятельности.</w:t>
      </w:r>
    </w:p>
    <w:p w:rsidR="00CE6463" w:rsidRPr="00CE6463" w:rsidRDefault="00CE6463" w:rsidP="00CE64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  Для того чтобы мальчик заботился об окружающих, его действия необходимо мотивировать успехом и поощрением. Нужно ясно давать ему знать, что он способен радовать своих родителей и радует их. Если мальчику удается доставить родителям радость, это служит ему мотивацией, чтобы и дальше вести себя соответствующим образом, в противном случае мальчик становится слабым и перестает заботиться об</w:t>
      </w:r>
      <w:r w:rsidR="002F608D" w:rsidRPr="006525D5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 xml:space="preserve"> </w:t>
      </w: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окружающих. Позитивное поощрение правильного поведения служит мальчику дополнительным подтверждением успеха.</w:t>
      </w:r>
    </w:p>
    <w:p w:rsidR="00CE6463" w:rsidRPr="00CE6463" w:rsidRDefault="00CE6463" w:rsidP="002F608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1"/>
          <w:szCs w:val="31"/>
          <w:u w:val="single"/>
          <w:lang w:eastAsia="ru-RU"/>
        </w:rPr>
        <w:t xml:space="preserve">Рекомендации   </w:t>
      </w:r>
      <w:proofErr w:type="gramStart"/>
      <w:r w:rsidRPr="00CE646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1"/>
          <w:szCs w:val="31"/>
          <w:u w:val="single"/>
          <w:lang w:eastAsia="ru-RU"/>
        </w:rPr>
        <w:t>родителям  по</w:t>
      </w:r>
      <w:proofErr w:type="gramEnd"/>
      <w:r w:rsidRPr="00CE646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1"/>
          <w:szCs w:val="31"/>
          <w:u w:val="single"/>
          <w:lang w:eastAsia="ru-RU"/>
        </w:rPr>
        <w:t xml:space="preserve"> воспитанию сыновей.</w:t>
      </w:r>
    </w:p>
    <w:p w:rsidR="00CE6463" w:rsidRPr="00CE6463" w:rsidRDefault="00CE6463" w:rsidP="002F608D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rPr>
          <w:rFonts w:ascii="Calibri" w:eastAsia="Times New Roman" w:hAnsi="Calibri" w:cs="Arial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b/>
          <w:bCs/>
          <w:color w:val="000000" w:themeColor="text1"/>
          <w:sz w:val="31"/>
          <w:szCs w:val="31"/>
          <w:lang w:eastAsia="ru-RU"/>
        </w:rPr>
        <w:t>Папам </w:t>
      </w: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в общении с сыновьями следует сдерживать эмоции, которые могут подавить его мужское начало (разговаривать не повышая тона, спокойно).</w:t>
      </w:r>
    </w:p>
    <w:p w:rsidR="00CE6463" w:rsidRPr="00CE6463" w:rsidRDefault="00CE6463" w:rsidP="002F608D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Мальчикам часто не хватает положительной мотивации: нужно не запрещать, а разрешать что-то дополнительное за хороший поступок.</w:t>
      </w:r>
    </w:p>
    <w:p w:rsidR="00CE6463" w:rsidRPr="00CE6463" w:rsidRDefault="00CE6463" w:rsidP="002F608D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 xml:space="preserve">Нужно разрешать мальчикам проявлять свою эмоциональность - разрешать плакать, </w:t>
      </w:r>
      <w:proofErr w:type="gramStart"/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например</w:t>
      </w:r>
      <w:proofErr w:type="gramEnd"/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 xml:space="preserve"> (т.е. разрешать быть естественными).</w:t>
      </w:r>
    </w:p>
    <w:p w:rsidR="00CE6463" w:rsidRPr="00CE6463" w:rsidRDefault="00CE6463" w:rsidP="002F608D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b/>
          <w:bCs/>
          <w:color w:val="000000" w:themeColor="text1"/>
          <w:sz w:val="31"/>
          <w:szCs w:val="31"/>
          <w:lang w:eastAsia="ru-RU"/>
        </w:rPr>
        <w:t>Мамам </w:t>
      </w: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мальчиков нужно доверять мужской интуиции пап: они чувствуют, как нужно воспитывать мужчину.</w:t>
      </w:r>
    </w:p>
    <w:p w:rsidR="00CE6463" w:rsidRPr="00CE6463" w:rsidRDefault="00CE6463" w:rsidP="002F608D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Мальчикам нужно организовывать режим и дисциплину: это формирует его ответственность!</w:t>
      </w:r>
    </w:p>
    <w:p w:rsidR="00CE6463" w:rsidRPr="00CE6463" w:rsidRDefault="00CE6463" w:rsidP="002F608D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Обязательно поощрять желание делать в доме мужскую работу!</w:t>
      </w:r>
    </w:p>
    <w:p w:rsidR="00CE6463" w:rsidRPr="00CE6463" w:rsidRDefault="00CE6463" w:rsidP="002F608D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Учить доверять, формируя тем самым опыт его социального доверия.</w:t>
      </w:r>
    </w:p>
    <w:p w:rsidR="00CE6463" w:rsidRPr="00CE6463" w:rsidRDefault="00CE6463" w:rsidP="002F608D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Использовать юмор в общении - для снижения агрессивности и страха перед ответственностью.</w:t>
      </w:r>
    </w:p>
    <w:p w:rsidR="00CE6463" w:rsidRPr="00CE6463" w:rsidRDefault="00CE6463" w:rsidP="002F608D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Обязательно должен быть физический, телесный контакт - для повышения самооценки мальчика.</w:t>
      </w:r>
    </w:p>
    <w:p w:rsidR="00CE6463" w:rsidRPr="00CE6463" w:rsidRDefault="00CE6463" w:rsidP="002F608D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Мальчик - это посыл в будущее: его нужно иметь ввиду не только как сына, но и как будущего мужа, защитника и т.п.</w:t>
      </w:r>
    </w:p>
    <w:p w:rsidR="00CD4FF2" w:rsidRPr="006525D5" w:rsidRDefault="00CE6463" w:rsidP="006525D5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 w:themeColor="text1"/>
          <w:sz w:val="31"/>
          <w:szCs w:val="31"/>
          <w:lang w:eastAsia="ru-RU"/>
        </w:rPr>
      </w:pP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Мама </w:t>
      </w:r>
      <w:r w:rsidRPr="00CE6463">
        <w:rPr>
          <w:rFonts w:ascii="Times New Roman" w:eastAsia="Times New Roman" w:hAnsi="Times New Roman" w:cs="Times New Roman"/>
          <w:i/>
          <w:iCs/>
          <w:color w:val="000000" w:themeColor="text1"/>
          <w:sz w:val="31"/>
          <w:szCs w:val="31"/>
          <w:lang w:eastAsia="ru-RU"/>
        </w:rPr>
        <w:t>- </w:t>
      </w:r>
      <w:r w:rsidRPr="00CE646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1"/>
          <w:szCs w:val="31"/>
          <w:u w:val="single"/>
          <w:lang w:eastAsia="ru-RU"/>
        </w:rPr>
        <w:t>ЗАБОТИТСЯ</w:t>
      </w:r>
      <w:r w:rsidRPr="00CE6463">
        <w:rPr>
          <w:rFonts w:ascii="Times New Roman" w:eastAsia="Times New Roman" w:hAnsi="Times New Roman" w:cs="Times New Roman"/>
          <w:b/>
          <w:bCs/>
          <w:color w:val="000000" w:themeColor="text1"/>
          <w:sz w:val="31"/>
          <w:szCs w:val="31"/>
          <w:u w:val="single"/>
          <w:lang w:eastAsia="ru-RU"/>
        </w:rPr>
        <w:t>,</w:t>
      </w: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 а папа - </w:t>
      </w:r>
      <w:r w:rsidRPr="00CE646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1"/>
          <w:szCs w:val="31"/>
          <w:u w:val="single"/>
          <w:lang w:eastAsia="ru-RU"/>
        </w:rPr>
        <w:t>ФОРМИРУЕТ </w:t>
      </w:r>
      <w:r w:rsidRPr="00CE6463">
        <w:rPr>
          <w:rFonts w:ascii="Times New Roman" w:eastAsia="Times New Roman" w:hAnsi="Times New Roman" w:cs="Times New Roman"/>
          <w:color w:val="000000" w:themeColor="text1"/>
          <w:sz w:val="31"/>
          <w:szCs w:val="31"/>
          <w:lang w:eastAsia="ru-RU"/>
        </w:rPr>
        <w:t>мужчину.</w:t>
      </w:r>
    </w:p>
    <w:sectPr w:rsidR="00CD4FF2" w:rsidRPr="006525D5" w:rsidSect="004C7209">
      <w:headerReference w:type="default" r:id="rId9"/>
      <w:pgSz w:w="11906" w:h="16838"/>
      <w:pgMar w:top="1418" w:right="1416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42B" w:rsidRDefault="00A9342B" w:rsidP="00CE6463">
      <w:pPr>
        <w:spacing w:after="0" w:line="240" w:lineRule="auto"/>
      </w:pPr>
      <w:r>
        <w:separator/>
      </w:r>
    </w:p>
  </w:endnote>
  <w:endnote w:type="continuationSeparator" w:id="0">
    <w:p w:rsidR="00A9342B" w:rsidRDefault="00A9342B" w:rsidP="00CE6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42B" w:rsidRDefault="00A9342B" w:rsidP="00CE6463">
      <w:pPr>
        <w:spacing w:after="0" w:line="240" w:lineRule="auto"/>
      </w:pPr>
      <w:r>
        <w:separator/>
      </w:r>
    </w:p>
  </w:footnote>
  <w:footnote w:type="continuationSeparator" w:id="0">
    <w:p w:rsidR="00A9342B" w:rsidRDefault="00A9342B" w:rsidP="00CE6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463" w:rsidRDefault="00CE6463" w:rsidP="004C7209">
    <w:pPr>
      <w:pStyle w:val="a3"/>
      <w:tabs>
        <w:tab w:val="left" w:pos="226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45F2F"/>
    <w:multiLevelType w:val="multilevel"/>
    <w:tmpl w:val="93F81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A1482B"/>
    <w:multiLevelType w:val="multilevel"/>
    <w:tmpl w:val="D8AAB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4505B8"/>
    <w:multiLevelType w:val="multilevel"/>
    <w:tmpl w:val="20829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5B6FBD"/>
    <w:multiLevelType w:val="multilevel"/>
    <w:tmpl w:val="DFB24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08401F"/>
    <w:multiLevelType w:val="multilevel"/>
    <w:tmpl w:val="6EA63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63"/>
    <w:rsid w:val="002F608D"/>
    <w:rsid w:val="00367788"/>
    <w:rsid w:val="003B796A"/>
    <w:rsid w:val="004C7209"/>
    <w:rsid w:val="006525D5"/>
    <w:rsid w:val="00A86DA0"/>
    <w:rsid w:val="00A9342B"/>
    <w:rsid w:val="00CD4FF2"/>
    <w:rsid w:val="00CE6463"/>
    <w:rsid w:val="00EF3DA1"/>
    <w:rsid w:val="00FE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D282728-202E-418F-AA1E-9145C618A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6463"/>
  </w:style>
  <w:style w:type="paragraph" w:styleId="a5">
    <w:name w:val="footer"/>
    <w:basedOn w:val="a"/>
    <w:link w:val="a6"/>
    <w:uiPriority w:val="99"/>
    <w:unhideWhenUsed/>
    <w:rsid w:val="00CE6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6463"/>
  </w:style>
  <w:style w:type="paragraph" w:styleId="a7">
    <w:name w:val="Balloon Text"/>
    <w:basedOn w:val="a"/>
    <w:link w:val="a8"/>
    <w:uiPriority w:val="99"/>
    <w:semiHidden/>
    <w:unhideWhenUsed/>
    <w:rsid w:val="00652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25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8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Cadik</cp:lastModifiedBy>
  <cp:revision>4</cp:revision>
  <cp:lastPrinted>2024-11-28T05:17:00Z</cp:lastPrinted>
  <dcterms:created xsi:type="dcterms:W3CDTF">2024-10-28T06:35:00Z</dcterms:created>
  <dcterms:modified xsi:type="dcterms:W3CDTF">2024-11-28T05:37:00Z</dcterms:modified>
</cp:coreProperties>
</file>